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1779"/>
        <w:gridCol w:w="1878"/>
        <w:gridCol w:w="4139"/>
        <w:gridCol w:w="1984"/>
        <w:gridCol w:w="2127"/>
        <w:gridCol w:w="1701"/>
      </w:tblGrid>
      <w:tr w:rsidR="00884FEE" w14:paraId="48C97D65" w14:textId="77777777" w:rsidTr="00236F57">
        <w:tc>
          <w:tcPr>
            <w:tcW w:w="2122" w:type="dxa"/>
          </w:tcPr>
          <w:p w14:paraId="6DA98C73" w14:textId="77777777"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Name</w:t>
            </w:r>
          </w:p>
        </w:tc>
        <w:tc>
          <w:tcPr>
            <w:tcW w:w="1779" w:type="dxa"/>
          </w:tcPr>
          <w:p w14:paraId="1C7E149C" w14:textId="77777777"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 xml:space="preserve">Category </w:t>
            </w:r>
          </w:p>
        </w:tc>
        <w:tc>
          <w:tcPr>
            <w:tcW w:w="1878" w:type="dxa"/>
          </w:tcPr>
          <w:p w14:paraId="2BE96FD4" w14:textId="77777777"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Term of office</w:t>
            </w:r>
          </w:p>
          <w:p w14:paraId="3573D29C" w14:textId="77777777"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expires</w:t>
            </w:r>
          </w:p>
        </w:tc>
        <w:tc>
          <w:tcPr>
            <w:tcW w:w="4139" w:type="dxa"/>
          </w:tcPr>
          <w:p w14:paraId="37638629" w14:textId="77777777"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Committee Membership/Position of responsibility</w:t>
            </w:r>
          </w:p>
        </w:tc>
        <w:tc>
          <w:tcPr>
            <w:tcW w:w="1984" w:type="dxa"/>
          </w:tcPr>
          <w:p w14:paraId="001EA46C" w14:textId="77777777" w:rsidR="00D57C17" w:rsidRDefault="00884FEE" w:rsidP="00D57C17">
            <w:pPr>
              <w:rPr>
                <w:b/>
              </w:rPr>
            </w:pPr>
            <w:r w:rsidRPr="00236F57">
              <w:rPr>
                <w:b/>
              </w:rPr>
              <w:t>Business</w:t>
            </w:r>
            <w:r w:rsidR="00D57C17">
              <w:rPr>
                <w:b/>
              </w:rPr>
              <w:t>, Financial</w:t>
            </w:r>
            <w:r w:rsidRPr="00236F57">
              <w:rPr>
                <w:b/>
              </w:rPr>
              <w:t xml:space="preserve"> </w:t>
            </w:r>
            <w:r w:rsidR="00D57C17">
              <w:rPr>
                <w:b/>
              </w:rPr>
              <w:t>&amp; Personal</w:t>
            </w:r>
          </w:p>
          <w:p w14:paraId="32966853" w14:textId="77777777" w:rsidR="00884FEE" w:rsidRPr="00236F57" w:rsidRDefault="00884FEE" w:rsidP="00D57C17">
            <w:pPr>
              <w:rPr>
                <w:b/>
              </w:rPr>
            </w:pPr>
            <w:r w:rsidRPr="00236F57">
              <w:rPr>
                <w:b/>
              </w:rPr>
              <w:t>Interests</w:t>
            </w:r>
          </w:p>
        </w:tc>
        <w:tc>
          <w:tcPr>
            <w:tcW w:w="2127" w:type="dxa"/>
          </w:tcPr>
          <w:p w14:paraId="4F2D0E9F" w14:textId="77777777"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Other Educational Establishments governed</w:t>
            </w:r>
          </w:p>
        </w:tc>
        <w:tc>
          <w:tcPr>
            <w:tcW w:w="1701" w:type="dxa"/>
          </w:tcPr>
          <w:p w14:paraId="0E96C328" w14:textId="77777777"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Relationships</w:t>
            </w:r>
          </w:p>
        </w:tc>
      </w:tr>
      <w:tr w:rsidR="00884FEE" w14:paraId="5EE96BB8" w14:textId="77777777" w:rsidTr="00236F57">
        <w:tc>
          <w:tcPr>
            <w:tcW w:w="2122" w:type="dxa"/>
          </w:tcPr>
          <w:p w14:paraId="74DC5771" w14:textId="77777777" w:rsidR="00884FEE" w:rsidRDefault="00884FEE">
            <w:r>
              <w:t>Stephen Andrews</w:t>
            </w:r>
          </w:p>
        </w:tc>
        <w:tc>
          <w:tcPr>
            <w:tcW w:w="1779" w:type="dxa"/>
          </w:tcPr>
          <w:p w14:paraId="44137C64" w14:textId="77777777" w:rsidR="00884FEE" w:rsidRDefault="00884FEE">
            <w:r>
              <w:t>Co-opted</w:t>
            </w:r>
          </w:p>
        </w:tc>
        <w:tc>
          <w:tcPr>
            <w:tcW w:w="1878" w:type="dxa"/>
          </w:tcPr>
          <w:p w14:paraId="3A97E95C" w14:textId="77777777" w:rsidR="00884FEE" w:rsidRDefault="00853EFF">
            <w:r>
              <w:t>30.11.22</w:t>
            </w:r>
          </w:p>
        </w:tc>
        <w:tc>
          <w:tcPr>
            <w:tcW w:w="4139" w:type="dxa"/>
          </w:tcPr>
          <w:p w14:paraId="70E050E0" w14:textId="5ACBE08D" w:rsidR="00884FEE" w:rsidRDefault="00884FEE" w:rsidP="00374E28">
            <w:r>
              <w:t>Chair of Governors</w:t>
            </w:r>
            <w:r w:rsidRPr="00F167B0">
              <w:t>;</w:t>
            </w:r>
            <w:r w:rsidR="00140716" w:rsidRPr="00F167B0">
              <w:t xml:space="preserve"> </w:t>
            </w:r>
            <w:r w:rsidR="004C7FB8" w:rsidRPr="004B6D8C">
              <w:t xml:space="preserve">Local Governing Body; </w:t>
            </w:r>
            <w:r w:rsidR="004B6D8C" w:rsidRPr="004B6D8C">
              <w:t xml:space="preserve">Parent Liaison; </w:t>
            </w:r>
            <w:r w:rsidR="00300BF8" w:rsidRPr="004B6D8C">
              <w:rPr>
                <w:rFonts w:ascii="Calibri" w:hAnsi="Calibri" w:cs="Arial"/>
              </w:rPr>
              <w:t>Health &amp; Safety Governor; Communication and Marketing</w:t>
            </w:r>
            <w:r w:rsidR="00140716" w:rsidRPr="004B6D8C">
              <w:t xml:space="preserve"> Governor</w:t>
            </w:r>
          </w:p>
        </w:tc>
        <w:tc>
          <w:tcPr>
            <w:tcW w:w="1984" w:type="dxa"/>
          </w:tcPr>
          <w:p w14:paraId="688B9523" w14:textId="77777777" w:rsidR="00884FEE" w:rsidRPr="00853EFF" w:rsidRDefault="00884FEE">
            <w:pPr>
              <w:rPr>
                <w:highlight w:val="yellow"/>
              </w:rPr>
            </w:pPr>
            <w:r w:rsidRPr="008B0AB5">
              <w:t>None</w:t>
            </w:r>
          </w:p>
        </w:tc>
        <w:tc>
          <w:tcPr>
            <w:tcW w:w="2127" w:type="dxa"/>
          </w:tcPr>
          <w:p w14:paraId="4DE551FB" w14:textId="77777777" w:rsidR="00884FEE" w:rsidRDefault="00A33BDD">
            <w:r>
              <w:t>None</w:t>
            </w:r>
          </w:p>
        </w:tc>
        <w:tc>
          <w:tcPr>
            <w:tcW w:w="1701" w:type="dxa"/>
          </w:tcPr>
          <w:p w14:paraId="7186E418" w14:textId="77777777" w:rsidR="00884FEE" w:rsidRDefault="00884FEE">
            <w:r>
              <w:t>None</w:t>
            </w:r>
          </w:p>
        </w:tc>
      </w:tr>
      <w:tr w:rsidR="00236F57" w:rsidRPr="004C7FB8" w14:paraId="4A0CB501" w14:textId="77777777" w:rsidTr="00F167B0">
        <w:tc>
          <w:tcPr>
            <w:tcW w:w="2122" w:type="dxa"/>
            <w:shd w:val="clear" w:color="auto" w:fill="auto"/>
          </w:tcPr>
          <w:p w14:paraId="3BD66D8D" w14:textId="77777777" w:rsidR="00236F57" w:rsidRPr="00F167B0" w:rsidRDefault="00236F57" w:rsidP="00236F57">
            <w:pPr>
              <w:rPr>
                <w:rFonts w:ascii="Calibri" w:hAnsi="Calibri" w:cs="Arial"/>
              </w:rPr>
            </w:pPr>
            <w:r w:rsidRPr="00F167B0">
              <w:rPr>
                <w:rFonts w:ascii="Calibri" w:hAnsi="Calibri" w:cs="Arial"/>
              </w:rPr>
              <w:t>Elizabeth Cavanagh</w:t>
            </w:r>
          </w:p>
        </w:tc>
        <w:tc>
          <w:tcPr>
            <w:tcW w:w="1779" w:type="dxa"/>
            <w:shd w:val="clear" w:color="auto" w:fill="auto"/>
          </w:tcPr>
          <w:p w14:paraId="2C358FCB" w14:textId="77777777" w:rsidR="00236F57" w:rsidRPr="00F167B0" w:rsidRDefault="00236F57" w:rsidP="00236F57">
            <w:r w:rsidRPr="00F167B0">
              <w:t>Staff</w:t>
            </w:r>
          </w:p>
        </w:tc>
        <w:tc>
          <w:tcPr>
            <w:tcW w:w="1878" w:type="dxa"/>
            <w:shd w:val="clear" w:color="auto" w:fill="auto"/>
          </w:tcPr>
          <w:p w14:paraId="1DDA22DC" w14:textId="3DD9E99B" w:rsidR="00236F57" w:rsidRPr="00F167B0" w:rsidRDefault="002F53E3" w:rsidP="00236F57">
            <w:r w:rsidRPr="00F167B0">
              <w:t>11.11.24</w:t>
            </w:r>
          </w:p>
        </w:tc>
        <w:tc>
          <w:tcPr>
            <w:tcW w:w="4139" w:type="dxa"/>
            <w:shd w:val="clear" w:color="auto" w:fill="auto"/>
          </w:tcPr>
          <w:p w14:paraId="547809AB" w14:textId="77777777" w:rsidR="00236F57" w:rsidRPr="00F167B0" w:rsidRDefault="004C7FB8" w:rsidP="00236F57">
            <w:r w:rsidRPr="00F167B0">
              <w:t>Local Governing Body</w:t>
            </w:r>
          </w:p>
        </w:tc>
        <w:tc>
          <w:tcPr>
            <w:tcW w:w="1984" w:type="dxa"/>
            <w:shd w:val="clear" w:color="auto" w:fill="auto"/>
          </w:tcPr>
          <w:p w14:paraId="1C17C45C" w14:textId="77777777" w:rsidR="00236F57" w:rsidRPr="00F167B0" w:rsidRDefault="00236F57" w:rsidP="00236F57">
            <w:r w:rsidRPr="00F167B0">
              <w:t>None</w:t>
            </w:r>
          </w:p>
        </w:tc>
        <w:tc>
          <w:tcPr>
            <w:tcW w:w="2127" w:type="dxa"/>
            <w:shd w:val="clear" w:color="auto" w:fill="auto"/>
          </w:tcPr>
          <w:p w14:paraId="56D4ABBA" w14:textId="77777777" w:rsidR="00236F57" w:rsidRPr="00F167B0" w:rsidRDefault="00236F57" w:rsidP="00236F57">
            <w:r w:rsidRPr="00F167B0">
              <w:t>None</w:t>
            </w:r>
          </w:p>
        </w:tc>
        <w:tc>
          <w:tcPr>
            <w:tcW w:w="1701" w:type="dxa"/>
            <w:shd w:val="clear" w:color="auto" w:fill="auto"/>
          </w:tcPr>
          <w:p w14:paraId="37CCE227" w14:textId="77777777" w:rsidR="00236F57" w:rsidRPr="00F167B0" w:rsidRDefault="00236F57" w:rsidP="00236F57">
            <w:r w:rsidRPr="00F167B0">
              <w:t>None</w:t>
            </w:r>
          </w:p>
        </w:tc>
      </w:tr>
      <w:tr w:rsidR="00236F57" w:rsidRPr="004C7FB8" w14:paraId="4624051E" w14:textId="77777777" w:rsidTr="004C7FB8">
        <w:tc>
          <w:tcPr>
            <w:tcW w:w="2122" w:type="dxa"/>
          </w:tcPr>
          <w:p w14:paraId="6488C219" w14:textId="4282B64F" w:rsidR="00236F57" w:rsidRPr="00F167B0" w:rsidRDefault="00236F57" w:rsidP="00236F57">
            <w:pPr>
              <w:rPr>
                <w:rFonts w:ascii="Calibri" w:hAnsi="Calibri" w:cs="Arial"/>
              </w:rPr>
            </w:pPr>
            <w:r w:rsidRPr="00F167B0">
              <w:rPr>
                <w:rFonts w:ascii="Calibri" w:hAnsi="Calibri" w:cs="Arial"/>
              </w:rPr>
              <w:t>Neil Gulliver</w:t>
            </w:r>
          </w:p>
        </w:tc>
        <w:tc>
          <w:tcPr>
            <w:tcW w:w="1779" w:type="dxa"/>
          </w:tcPr>
          <w:p w14:paraId="6D8B3802" w14:textId="16D006CD" w:rsidR="00236F57" w:rsidRPr="00F167B0" w:rsidRDefault="002F53E3" w:rsidP="00236F57">
            <w:r w:rsidRPr="00F167B0">
              <w:rPr>
                <w:rFonts w:ascii="Calibri" w:hAnsi="Calibri"/>
              </w:rPr>
              <w:t>Co-opted</w:t>
            </w:r>
          </w:p>
        </w:tc>
        <w:tc>
          <w:tcPr>
            <w:tcW w:w="1878" w:type="dxa"/>
          </w:tcPr>
          <w:p w14:paraId="10F09965" w14:textId="56EC9BAA" w:rsidR="00236F57" w:rsidRPr="00F167B0" w:rsidRDefault="002F53E3" w:rsidP="00236F57">
            <w:r w:rsidRPr="00F167B0">
              <w:t>01.09.24</w:t>
            </w:r>
          </w:p>
        </w:tc>
        <w:tc>
          <w:tcPr>
            <w:tcW w:w="4139" w:type="dxa"/>
          </w:tcPr>
          <w:p w14:paraId="7939641F" w14:textId="02FE1558" w:rsidR="00236F57" w:rsidRPr="00F167B0" w:rsidRDefault="004C7FB8" w:rsidP="00DC484C">
            <w:pPr>
              <w:rPr>
                <w:highlight w:val="green"/>
              </w:rPr>
            </w:pPr>
            <w:r w:rsidRPr="00F167B0">
              <w:t xml:space="preserve">Local Governing </w:t>
            </w:r>
            <w:r w:rsidRPr="004B6D8C">
              <w:t>Body</w:t>
            </w:r>
            <w:r w:rsidR="00140716" w:rsidRPr="004B6D8C">
              <w:t xml:space="preserve">; </w:t>
            </w:r>
            <w:r w:rsidR="004B6D8C">
              <w:t>Pupil Premium</w:t>
            </w:r>
            <w:r w:rsidR="00140716" w:rsidRPr="004B6D8C">
              <w:t xml:space="preserve"> Governor</w:t>
            </w:r>
          </w:p>
        </w:tc>
        <w:tc>
          <w:tcPr>
            <w:tcW w:w="1984" w:type="dxa"/>
          </w:tcPr>
          <w:p w14:paraId="29C2EE74" w14:textId="32F47E9B" w:rsidR="00A33BDD" w:rsidRPr="00F167B0" w:rsidRDefault="004D00E7" w:rsidP="008B0AB5">
            <w:pPr>
              <w:rPr>
                <w:highlight w:val="green"/>
              </w:rPr>
            </w:pPr>
            <w:r w:rsidRPr="00F167B0">
              <w:t>None</w:t>
            </w:r>
            <w:r w:rsidR="00A33BDD" w:rsidRPr="00F167B0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6428EEA" w14:textId="4BD84F37" w:rsidR="00236F57" w:rsidRPr="00F167B0" w:rsidRDefault="00F167B0" w:rsidP="00236F57">
            <w:r>
              <w:t>None</w:t>
            </w:r>
          </w:p>
        </w:tc>
        <w:tc>
          <w:tcPr>
            <w:tcW w:w="1701" w:type="dxa"/>
            <w:shd w:val="clear" w:color="auto" w:fill="auto"/>
          </w:tcPr>
          <w:p w14:paraId="32717862" w14:textId="77777777" w:rsidR="00236F57" w:rsidRPr="00F167B0" w:rsidRDefault="00236F57" w:rsidP="00236F57">
            <w:r w:rsidRPr="00F167B0">
              <w:t>None</w:t>
            </w:r>
          </w:p>
        </w:tc>
      </w:tr>
      <w:tr w:rsidR="00236F57" w:rsidRPr="004C7FB8" w14:paraId="2C17B83A" w14:textId="77777777" w:rsidTr="004B6D8C">
        <w:tc>
          <w:tcPr>
            <w:tcW w:w="2122" w:type="dxa"/>
          </w:tcPr>
          <w:p w14:paraId="6EE52E9B" w14:textId="55E9D651" w:rsidR="00236F57" w:rsidRPr="00F167B0" w:rsidRDefault="007A7A80" w:rsidP="00236F57">
            <w:pPr>
              <w:pStyle w:val="Heading1"/>
              <w:outlineLv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Vacancy</w:t>
            </w:r>
          </w:p>
        </w:tc>
        <w:tc>
          <w:tcPr>
            <w:tcW w:w="1779" w:type="dxa"/>
          </w:tcPr>
          <w:p w14:paraId="6939E0EC" w14:textId="352FC09E" w:rsidR="00236F57" w:rsidRPr="00F167B0" w:rsidRDefault="007A7A80" w:rsidP="00182DF4">
            <w:r>
              <w:t>Staff</w:t>
            </w:r>
          </w:p>
        </w:tc>
        <w:tc>
          <w:tcPr>
            <w:tcW w:w="1878" w:type="dxa"/>
          </w:tcPr>
          <w:p w14:paraId="6C76BE3C" w14:textId="5EEFF475" w:rsidR="00236F57" w:rsidRPr="00F167B0" w:rsidRDefault="00236F57" w:rsidP="00236F57"/>
        </w:tc>
        <w:tc>
          <w:tcPr>
            <w:tcW w:w="4139" w:type="dxa"/>
          </w:tcPr>
          <w:p w14:paraId="226CF158" w14:textId="54EB38D4" w:rsidR="00236F57" w:rsidRPr="00F167B0" w:rsidRDefault="00236F57" w:rsidP="00236F57"/>
        </w:tc>
        <w:tc>
          <w:tcPr>
            <w:tcW w:w="1984" w:type="dxa"/>
            <w:shd w:val="clear" w:color="auto" w:fill="auto"/>
          </w:tcPr>
          <w:p w14:paraId="48738606" w14:textId="70CBC902" w:rsidR="00236F57" w:rsidRPr="004B6D8C" w:rsidRDefault="00236F57" w:rsidP="00236F57"/>
        </w:tc>
        <w:tc>
          <w:tcPr>
            <w:tcW w:w="2127" w:type="dxa"/>
            <w:shd w:val="clear" w:color="auto" w:fill="auto"/>
          </w:tcPr>
          <w:p w14:paraId="12E971D8" w14:textId="52D92E23" w:rsidR="00236F57" w:rsidRPr="004B6D8C" w:rsidRDefault="00236F57" w:rsidP="00236F57"/>
        </w:tc>
        <w:tc>
          <w:tcPr>
            <w:tcW w:w="1701" w:type="dxa"/>
            <w:shd w:val="clear" w:color="auto" w:fill="auto"/>
          </w:tcPr>
          <w:p w14:paraId="20C120E5" w14:textId="54DA3968" w:rsidR="00236F57" w:rsidRPr="004B6D8C" w:rsidRDefault="00236F57" w:rsidP="00236F57"/>
        </w:tc>
      </w:tr>
      <w:tr w:rsidR="00236F57" w:rsidRPr="004C7FB8" w14:paraId="6702E546" w14:textId="77777777" w:rsidTr="004B6D8C">
        <w:tc>
          <w:tcPr>
            <w:tcW w:w="2122" w:type="dxa"/>
          </w:tcPr>
          <w:p w14:paraId="2503440A" w14:textId="77777777" w:rsidR="00236F57" w:rsidRPr="00F167B0" w:rsidRDefault="00236F57" w:rsidP="00236F57">
            <w:pPr>
              <w:rPr>
                <w:rFonts w:ascii="Calibri" w:hAnsi="Calibri" w:cs="Arial"/>
              </w:rPr>
            </w:pPr>
            <w:r w:rsidRPr="00F167B0">
              <w:rPr>
                <w:rFonts w:ascii="Calibri" w:hAnsi="Calibri" w:cs="Arial"/>
              </w:rPr>
              <w:t>Ross McTaggart</w:t>
            </w:r>
          </w:p>
        </w:tc>
        <w:tc>
          <w:tcPr>
            <w:tcW w:w="1779" w:type="dxa"/>
          </w:tcPr>
          <w:p w14:paraId="09560B9A" w14:textId="77777777" w:rsidR="00236F57" w:rsidRPr="00F167B0" w:rsidRDefault="00236F57" w:rsidP="00236F57">
            <w:r w:rsidRPr="00F167B0">
              <w:t>Headteacher</w:t>
            </w:r>
          </w:p>
        </w:tc>
        <w:tc>
          <w:tcPr>
            <w:tcW w:w="1878" w:type="dxa"/>
          </w:tcPr>
          <w:p w14:paraId="4507CFDD" w14:textId="77777777" w:rsidR="00236F57" w:rsidRPr="00F167B0" w:rsidRDefault="000810B2" w:rsidP="00236F57">
            <w:r w:rsidRPr="00F167B0">
              <w:t>Ex Officio</w:t>
            </w:r>
          </w:p>
        </w:tc>
        <w:tc>
          <w:tcPr>
            <w:tcW w:w="4139" w:type="dxa"/>
          </w:tcPr>
          <w:p w14:paraId="57BE1E9C" w14:textId="77777777" w:rsidR="00236F57" w:rsidRPr="00F167B0" w:rsidRDefault="004C7FB8" w:rsidP="00236F57">
            <w:r w:rsidRPr="00F167B0">
              <w:t xml:space="preserve">Local Governing Body </w:t>
            </w:r>
          </w:p>
        </w:tc>
        <w:tc>
          <w:tcPr>
            <w:tcW w:w="1984" w:type="dxa"/>
            <w:shd w:val="clear" w:color="auto" w:fill="auto"/>
          </w:tcPr>
          <w:p w14:paraId="33A931E5" w14:textId="77777777" w:rsidR="00236F57" w:rsidRPr="004B6D8C" w:rsidRDefault="00300BF8" w:rsidP="00236F57">
            <w:r w:rsidRPr="004B6D8C">
              <w:t>None</w:t>
            </w:r>
          </w:p>
        </w:tc>
        <w:tc>
          <w:tcPr>
            <w:tcW w:w="2127" w:type="dxa"/>
            <w:shd w:val="clear" w:color="auto" w:fill="auto"/>
          </w:tcPr>
          <w:p w14:paraId="7CEBF541" w14:textId="77777777" w:rsidR="00236F57" w:rsidRPr="004B6D8C" w:rsidRDefault="000810B2" w:rsidP="00236F57">
            <w:r w:rsidRPr="004B6D8C">
              <w:t>None</w:t>
            </w:r>
          </w:p>
        </w:tc>
        <w:tc>
          <w:tcPr>
            <w:tcW w:w="1701" w:type="dxa"/>
            <w:shd w:val="clear" w:color="auto" w:fill="auto"/>
          </w:tcPr>
          <w:p w14:paraId="032CC15E" w14:textId="77777777" w:rsidR="00236F57" w:rsidRPr="004B6D8C" w:rsidRDefault="000810B2" w:rsidP="00236F57">
            <w:r w:rsidRPr="004B6D8C">
              <w:t>None</w:t>
            </w:r>
          </w:p>
        </w:tc>
      </w:tr>
      <w:tr w:rsidR="00FC53BA" w:rsidRPr="004C7FB8" w14:paraId="1DC45146" w14:textId="77777777" w:rsidTr="00236F57">
        <w:tc>
          <w:tcPr>
            <w:tcW w:w="2122" w:type="dxa"/>
          </w:tcPr>
          <w:p w14:paraId="12A7F278" w14:textId="77777777" w:rsidR="00FC53BA" w:rsidRPr="00F167B0" w:rsidRDefault="00F154CC" w:rsidP="00FC53BA">
            <w:pPr>
              <w:rPr>
                <w:rFonts w:ascii="Calibri" w:hAnsi="Calibri" w:cs="Arial"/>
              </w:rPr>
            </w:pPr>
            <w:r w:rsidRPr="00F167B0">
              <w:rPr>
                <w:rFonts w:ascii="Calibri" w:hAnsi="Calibri" w:cs="Arial"/>
              </w:rPr>
              <w:t>Jillian Melton</w:t>
            </w:r>
          </w:p>
        </w:tc>
        <w:tc>
          <w:tcPr>
            <w:tcW w:w="1779" w:type="dxa"/>
          </w:tcPr>
          <w:p w14:paraId="500D9459" w14:textId="77777777" w:rsidR="00FC53BA" w:rsidRPr="00F167B0" w:rsidRDefault="00FC53BA" w:rsidP="00FC53BA">
            <w:r w:rsidRPr="00F167B0">
              <w:t>Co-opted</w:t>
            </w:r>
          </w:p>
        </w:tc>
        <w:tc>
          <w:tcPr>
            <w:tcW w:w="1878" w:type="dxa"/>
          </w:tcPr>
          <w:p w14:paraId="3401015C" w14:textId="77777777" w:rsidR="00FC53BA" w:rsidRPr="00F167B0" w:rsidRDefault="00853EFF" w:rsidP="00FC53BA">
            <w:r w:rsidRPr="00F167B0">
              <w:t>23.11.23</w:t>
            </w:r>
          </w:p>
        </w:tc>
        <w:tc>
          <w:tcPr>
            <w:tcW w:w="4139" w:type="dxa"/>
          </w:tcPr>
          <w:p w14:paraId="259DF6E6" w14:textId="5BBA1BCD" w:rsidR="00FC53BA" w:rsidRPr="00F167B0" w:rsidRDefault="004C7FB8" w:rsidP="00FC53BA">
            <w:pPr>
              <w:rPr>
                <w:highlight w:val="green"/>
              </w:rPr>
            </w:pPr>
            <w:r w:rsidRPr="00F167B0">
              <w:t xml:space="preserve">Local Governing </w:t>
            </w:r>
            <w:r w:rsidRPr="004B6D8C">
              <w:t>Body;</w:t>
            </w:r>
            <w:r w:rsidR="004B6D8C" w:rsidRPr="004B6D8C">
              <w:rPr>
                <w:lang w:val="en-US"/>
              </w:rPr>
              <w:t xml:space="preserve"> Governor for Inclusion (inc. SEND</w:t>
            </w:r>
            <w:proofErr w:type="gramStart"/>
            <w:r w:rsidR="004B6D8C" w:rsidRPr="004B6D8C">
              <w:rPr>
                <w:lang w:val="en-US"/>
              </w:rPr>
              <w:t xml:space="preserve">); </w:t>
            </w:r>
            <w:r w:rsidR="00DC484C" w:rsidRPr="004B6D8C">
              <w:t xml:space="preserve"> </w:t>
            </w:r>
            <w:r w:rsidR="004B6D8C" w:rsidRPr="004B6D8C">
              <w:t>Equalities</w:t>
            </w:r>
            <w:proofErr w:type="gramEnd"/>
            <w:r w:rsidR="004B6D8C" w:rsidRPr="004B6D8C">
              <w:t xml:space="preserve">;  </w:t>
            </w:r>
            <w:r w:rsidR="00F154CC" w:rsidRPr="004B6D8C">
              <w:t>Data Protection</w:t>
            </w:r>
            <w:r w:rsidR="00300BF8" w:rsidRPr="004B6D8C">
              <w:t xml:space="preserve"> Governor</w:t>
            </w:r>
          </w:p>
        </w:tc>
        <w:tc>
          <w:tcPr>
            <w:tcW w:w="1984" w:type="dxa"/>
          </w:tcPr>
          <w:p w14:paraId="38158C2E" w14:textId="77777777" w:rsidR="00FC53BA" w:rsidRPr="004B6D8C" w:rsidRDefault="00F154CC" w:rsidP="00FC53BA">
            <w:r w:rsidRPr="004B6D8C">
              <w:t>None</w:t>
            </w:r>
          </w:p>
        </w:tc>
        <w:tc>
          <w:tcPr>
            <w:tcW w:w="2127" w:type="dxa"/>
          </w:tcPr>
          <w:p w14:paraId="2DAF8426" w14:textId="77777777" w:rsidR="00FC53BA" w:rsidRPr="004B6D8C" w:rsidRDefault="00F154CC" w:rsidP="00FC53BA">
            <w:r w:rsidRPr="004B6D8C">
              <w:t>None</w:t>
            </w:r>
          </w:p>
        </w:tc>
        <w:tc>
          <w:tcPr>
            <w:tcW w:w="1701" w:type="dxa"/>
          </w:tcPr>
          <w:p w14:paraId="416D6B90" w14:textId="77777777" w:rsidR="00FC53BA" w:rsidRPr="004B6D8C" w:rsidRDefault="00F154CC" w:rsidP="00FC53BA">
            <w:r w:rsidRPr="004B6D8C">
              <w:t>None</w:t>
            </w:r>
          </w:p>
        </w:tc>
      </w:tr>
      <w:tr w:rsidR="00FC53BA" w:rsidRPr="004C7FB8" w14:paraId="0F1C90D6" w14:textId="77777777" w:rsidTr="00236F57">
        <w:tc>
          <w:tcPr>
            <w:tcW w:w="2122" w:type="dxa"/>
          </w:tcPr>
          <w:p w14:paraId="0F6EBBBB" w14:textId="45FD1433" w:rsidR="00FC53BA" w:rsidRPr="00F167B0" w:rsidRDefault="0038206C" w:rsidP="00FC53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Vacancy</w:t>
            </w:r>
          </w:p>
        </w:tc>
        <w:tc>
          <w:tcPr>
            <w:tcW w:w="1779" w:type="dxa"/>
          </w:tcPr>
          <w:p w14:paraId="2624AB7C" w14:textId="4701C2E2" w:rsidR="00FC53BA" w:rsidRPr="00F167B0" w:rsidRDefault="0038206C" w:rsidP="00FC53BA">
            <w:r>
              <w:t>Co-opted</w:t>
            </w:r>
          </w:p>
        </w:tc>
        <w:tc>
          <w:tcPr>
            <w:tcW w:w="1878" w:type="dxa"/>
          </w:tcPr>
          <w:p w14:paraId="67D37083" w14:textId="77777777" w:rsidR="00FC53BA" w:rsidRPr="00F167B0" w:rsidRDefault="00FC53BA" w:rsidP="00FC53BA"/>
        </w:tc>
        <w:tc>
          <w:tcPr>
            <w:tcW w:w="4139" w:type="dxa"/>
          </w:tcPr>
          <w:p w14:paraId="359041D5" w14:textId="77777777" w:rsidR="00FC53BA" w:rsidRPr="00F167B0" w:rsidRDefault="00FC53BA" w:rsidP="004C7FB8">
            <w:pPr>
              <w:rPr>
                <w:highlight w:val="green"/>
              </w:rPr>
            </w:pPr>
          </w:p>
        </w:tc>
        <w:tc>
          <w:tcPr>
            <w:tcW w:w="1984" w:type="dxa"/>
          </w:tcPr>
          <w:p w14:paraId="7A3A65F6" w14:textId="77777777" w:rsidR="00FC53BA" w:rsidRPr="004B6D8C" w:rsidRDefault="00FC53BA" w:rsidP="00FC53BA"/>
        </w:tc>
        <w:tc>
          <w:tcPr>
            <w:tcW w:w="2127" w:type="dxa"/>
          </w:tcPr>
          <w:p w14:paraId="2D66898D" w14:textId="77777777" w:rsidR="00FC53BA" w:rsidRPr="004B6D8C" w:rsidRDefault="00FC53BA" w:rsidP="00FC53BA"/>
        </w:tc>
        <w:tc>
          <w:tcPr>
            <w:tcW w:w="1701" w:type="dxa"/>
          </w:tcPr>
          <w:p w14:paraId="51B7B160" w14:textId="77777777" w:rsidR="00FC53BA" w:rsidRPr="004B6D8C" w:rsidRDefault="00FC53BA" w:rsidP="00FC53BA"/>
        </w:tc>
      </w:tr>
      <w:tr w:rsidR="00FC53BA" w:rsidRPr="004C7FB8" w14:paraId="17480F50" w14:textId="77777777" w:rsidTr="00236F57">
        <w:tc>
          <w:tcPr>
            <w:tcW w:w="2122" w:type="dxa"/>
          </w:tcPr>
          <w:p w14:paraId="55ED16DE" w14:textId="77777777" w:rsidR="00FC53BA" w:rsidRPr="00F167B0" w:rsidRDefault="00F154CC" w:rsidP="00FC53BA">
            <w:pPr>
              <w:rPr>
                <w:rFonts w:ascii="Calibri" w:hAnsi="Calibri" w:cs="Arial"/>
              </w:rPr>
            </w:pPr>
            <w:r w:rsidRPr="00F167B0">
              <w:rPr>
                <w:rFonts w:ascii="Calibri" w:hAnsi="Calibri" w:cs="Arial"/>
              </w:rPr>
              <w:t>Carol Mason</w:t>
            </w:r>
          </w:p>
        </w:tc>
        <w:tc>
          <w:tcPr>
            <w:tcW w:w="1779" w:type="dxa"/>
          </w:tcPr>
          <w:p w14:paraId="0393142D" w14:textId="77777777" w:rsidR="00FC53BA" w:rsidRPr="00F167B0" w:rsidRDefault="00FC53BA" w:rsidP="00FC53BA">
            <w:r w:rsidRPr="00F167B0">
              <w:t>Co-opted</w:t>
            </w:r>
          </w:p>
        </w:tc>
        <w:tc>
          <w:tcPr>
            <w:tcW w:w="1878" w:type="dxa"/>
          </w:tcPr>
          <w:p w14:paraId="3C79A770" w14:textId="3D850303" w:rsidR="00FC53BA" w:rsidRPr="00F167B0" w:rsidRDefault="00F154CC" w:rsidP="00FC53BA">
            <w:r w:rsidRPr="00F167B0">
              <w:t>22.03.2</w:t>
            </w:r>
            <w:r w:rsidR="002F53E3" w:rsidRPr="00F167B0">
              <w:t>4</w:t>
            </w:r>
          </w:p>
        </w:tc>
        <w:tc>
          <w:tcPr>
            <w:tcW w:w="4139" w:type="dxa"/>
          </w:tcPr>
          <w:p w14:paraId="22194A28" w14:textId="645F44C9" w:rsidR="00FC53BA" w:rsidRPr="00F167B0" w:rsidRDefault="004B6D8C" w:rsidP="00FC53BA">
            <w:pPr>
              <w:rPr>
                <w:highlight w:val="green"/>
              </w:rPr>
            </w:pPr>
            <w:r w:rsidRPr="004B6D8C">
              <w:rPr>
                <w:lang w:val="en-US"/>
              </w:rPr>
              <w:t>Local Governing Body; Vice Chair of Governors</w:t>
            </w:r>
            <w:r>
              <w:rPr>
                <w:lang w:val="en-US"/>
              </w:rPr>
              <w:t xml:space="preserve">; </w:t>
            </w:r>
            <w:r w:rsidR="00F154CC" w:rsidRPr="004B6D8C">
              <w:t>Child Protection / Safeguarding Governor</w:t>
            </w:r>
          </w:p>
        </w:tc>
        <w:tc>
          <w:tcPr>
            <w:tcW w:w="1984" w:type="dxa"/>
          </w:tcPr>
          <w:p w14:paraId="3F3EAB89" w14:textId="77777777" w:rsidR="00FC53BA" w:rsidRPr="004B6D8C" w:rsidRDefault="00F154CC" w:rsidP="00FC53BA">
            <w:r w:rsidRPr="004B6D8C">
              <w:t>None</w:t>
            </w:r>
          </w:p>
        </w:tc>
        <w:tc>
          <w:tcPr>
            <w:tcW w:w="2127" w:type="dxa"/>
          </w:tcPr>
          <w:p w14:paraId="624779CA" w14:textId="77777777" w:rsidR="00FC53BA" w:rsidRPr="004B6D8C" w:rsidRDefault="00F154CC" w:rsidP="00FC53BA">
            <w:r w:rsidRPr="004B6D8C">
              <w:t>None</w:t>
            </w:r>
          </w:p>
        </w:tc>
        <w:tc>
          <w:tcPr>
            <w:tcW w:w="1701" w:type="dxa"/>
          </w:tcPr>
          <w:p w14:paraId="6B181E1C" w14:textId="77777777" w:rsidR="00FC53BA" w:rsidRPr="004B6D8C" w:rsidRDefault="00F154CC" w:rsidP="00FC53BA">
            <w:r w:rsidRPr="004B6D8C">
              <w:t>None</w:t>
            </w:r>
          </w:p>
        </w:tc>
      </w:tr>
      <w:tr w:rsidR="00F154CC" w:rsidRPr="004C7FB8" w14:paraId="50FAD18B" w14:textId="77777777" w:rsidTr="00236F57">
        <w:tc>
          <w:tcPr>
            <w:tcW w:w="2122" w:type="dxa"/>
          </w:tcPr>
          <w:p w14:paraId="42801C58" w14:textId="005C6F40" w:rsidR="00F154CC" w:rsidRPr="00F167B0" w:rsidRDefault="002F53E3" w:rsidP="00FC53BA">
            <w:pPr>
              <w:rPr>
                <w:rFonts w:ascii="Calibri" w:hAnsi="Calibri" w:cs="Arial"/>
              </w:rPr>
            </w:pPr>
            <w:r w:rsidRPr="00F167B0">
              <w:rPr>
                <w:rFonts w:ascii="Calibri" w:hAnsi="Calibri" w:cs="Arial"/>
              </w:rPr>
              <w:t>John Armour</w:t>
            </w:r>
          </w:p>
        </w:tc>
        <w:tc>
          <w:tcPr>
            <w:tcW w:w="1779" w:type="dxa"/>
          </w:tcPr>
          <w:p w14:paraId="47CC4338" w14:textId="05764558" w:rsidR="00F154CC" w:rsidRPr="00F167B0" w:rsidRDefault="002F53E3" w:rsidP="00FC53BA">
            <w:r w:rsidRPr="00F167B0">
              <w:t>Parent</w:t>
            </w:r>
          </w:p>
        </w:tc>
        <w:tc>
          <w:tcPr>
            <w:tcW w:w="1878" w:type="dxa"/>
          </w:tcPr>
          <w:p w14:paraId="023BA0BA" w14:textId="0A75FAC7" w:rsidR="00F154CC" w:rsidRPr="00F167B0" w:rsidRDefault="002F53E3" w:rsidP="00FC53BA">
            <w:r w:rsidRPr="00F167B0">
              <w:t>11.11.24</w:t>
            </w:r>
          </w:p>
        </w:tc>
        <w:tc>
          <w:tcPr>
            <w:tcW w:w="4139" w:type="dxa"/>
          </w:tcPr>
          <w:p w14:paraId="4491A9D4" w14:textId="75CB67A1" w:rsidR="00F154CC" w:rsidRPr="00F167B0" w:rsidRDefault="004B6D8C" w:rsidP="00FC53BA">
            <w:pPr>
              <w:rPr>
                <w:highlight w:val="green"/>
              </w:rPr>
            </w:pPr>
            <w:r w:rsidRPr="004B6D8C">
              <w:t>Local Governing Body; Link Governor</w:t>
            </w:r>
          </w:p>
        </w:tc>
        <w:tc>
          <w:tcPr>
            <w:tcW w:w="1984" w:type="dxa"/>
          </w:tcPr>
          <w:p w14:paraId="232D14F1" w14:textId="6C4DBB69" w:rsidR="00F154CC" w:rsidRPr="00F167B0" w:rsidRDefault="00C13DA7" w:rsidP="00FC53BA">
            <w:r w:rsidRPr="00F167B0">
              <w:t>None</w:t>
            </w:r>
          </w:p>
        </w:tc>
        <w:tc>
          <w:tcPr>
            <w:tcW w:w="2127" w:type="dxa"/>
          </w:tcPr>
          <w:p w14:paraId="138933C0" w14:textId="48DABA1C" w:rsidR="00F154CC" w:rsidRPr="00F167B0" w:rsidRDefault="00C13DA7" w:rsidP="00FC53BA">
            <w:r w:rsidRPr="00F167B0">
              <w:t>None</w:t>
            </w:r>
          </w:p>
        </w:tc>
        <w:tc>
          <w:tcPr>
            <w:tcW w:w="1701" w:type="dxa"/>
          </w:tcPr>
          <w:p w14:paraId="11930A32" w14:textId="47E75815" w:rsidR="00F154CC" w:rsidRPr="00F167B0" w:rsidRDefault="00F167B0" w:rsidP="00FC53BA">
            <w:pPr>
              <w:rPr>
                <w:highlight w:val="green"/>
              </w:rPr>
            </w:pPr>
            <w:r w:rsidRPr="00F167B0">
              <w:t>Wife LSA at BFJS</w:t>
            </w:r>
          </w:p>
        </w:tc>
      </w:tr>
      <w:tr w:rsidR="00182DF4" w:rsidRPr="004C7FB8" w14:paraId="44371C3A" w14:textId="77777777" w:rsidTr="00236F57">
        <w:tc>
          <w:tcPr>
            <w:tcW w:w="2122" w:type="dxa"/>
          </w:tcPr>
          <w:p w14:paraId="41458FDF" w14:textId="5778FE4C" w:rsidR="00182DF4" w:rsidRPr="00F167B0" w:rsidRDefault="00585372" w:rsidP="00FC53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Samantha Hogwood</w:t>
            </w:r>
          </w:p>
        </w:tc>
        <w:tc>
          <w:tcPr>
            <w:tcW w:w="1779" w:type="dxa"/>
          </w:tcPr>
          <w:p w14:paraId="24AD37B4" w14:textId="154152FD" w:rsidR="00182DF4" w:rsidRPr="00F167B0" w:rsidRDefault="00585372" w:rsidP="00FC53BA">
            <w:r>
              <w:t>Parent</w:t>
            </w:r>
          </w:p>
        </w:tc>
        <w:tc>
          <w:tcPr>
            <w:tcW w:w="1878" w:type="dxa"/>
          </w:tcPr>
          <w:p w14:paraId="243EB821" w14:textId="32FF4911" w:rsidR="00182DF4" w:rsidRPr="00F167B0" w:rsidRDefault="000354C0" w:rsidP="00FC53BA">
            <w:r>
              <w:t>1</w:t>
            </w:r>
            <w:r w:rsidR="004B57D4">
              <w:t>0</w:t>
            </w:r>
            <w:r>
              <w:t>.10.25</w:t>
            </w:r>
          </w:p>
        </w:tc>
        <w:tc>
          <w:tcPr>
            <w:tcW w:w="4139" w:type="dxa"/>
          </w:tcPr>
          <w:p w14:paraId="152A8542" w14:textId="6BAF87F6" w:rsidR="00182DF4" w:rsidRPr="00585372" w:rsidRDefault="00585372" w:rsidP="00FC53BA">
            <w:r w:rsidRPr="00585372">
              <w:t>Local Governing Body</w:t>
            </w:r>
          </w:p>
        </w:tc>
        <w:tc>
          <w:tcPr>
            <w:tcW w:w="1984" w:type="dxa"/>
          </w:tcPr>
          <w:p w14:paraId="1B470274" w14:textId="64DB1FC3" w:rsidR="00182DF4" w:rsidRPr="00585372" w:rsidRDefault="00585372" w:rsidP="00853EFF">
            <w:r w:rsidRPr="00585372">
              <w:t>None</w:t>
            </w:r>
          </w:p>
        </w:tc>
        <w:tc>
          <w:tcPr>
            <w:tcW w:w="2127" w:type="dxa"/>
          </w:tcPr>
          <w:p w14:paraId="0E35EEF1" w14:textId="04ABBD4B" w:rsidR="00182DF4" w:rsidRPr="00585372" w:rsidRDefault="00585372" w:rsidP="00FC53BA">
            <w:r w:rsidRPr="00585372">
              <w:t>None</w:t>
            </w:r>
          </w:p>
        </w:tc>
        <w:tc>
          <w:tcPr>
            <w:tcW w:w="1701" w:type="dxa"/>
          </w:tcPr>
          <w:p w14:paraId="461C3C03" w14:textId="28D823E2" w:rsidR="00182DF4" w:rsidRPr="00585372" w:rsidRDefault="00585372" w:rsidP="00FC53BA">
            <w:r w:rsidRPr="00585372">
              <w:t>None</w:t>
            </w:r>
          </w:p>
        </w:tc>
      </w:tr>
      <w:tr w:rsidR="00661F49" w:rsidRPr="004C7FB8" w14:paraId="01BC116A" w14:textId="77777777" w:rsidTr="00300BF8">
        <w:trPr>
          <w:trHeight w:val="321"/>
        </w:trPr>
        <w:tc>
          <w:tcPr>
            <w:tcW w:w="2122" w:type="dxa"/>
          </w:tcPr>
          <w:p w14:paraId="1142AE72" w14:textId="68A3FBDC" w:rsidR="00661F49" w:rsidRPr="00F167B0" w:rsidRDefault="00661F49" w:rsidP="00FC53BA">
            <w:pPr>
              <w:rPr>
                <w:rFonts w:ascii="Calibri" w:hAnsi="Calibri" w:cs="Arial"/>
                <w:highlight w:val="green"/>
              </w:rPr>
            </w:pPr>
          </w:p>
        </w:tc>
        <w:tc>
          <w:tcPr>
            <w:tcW w:w="1779" w:type="dxa"/>
          </w:tcPr>
          <w:p w14:paraId="462B08EE" w14:textId="6D9783B0" w:rsidR="00661F49" w:rsidRPr="00F167B0" w:rsidRDefault="00661F49" w:rsidP="00FC53BA">
            <w:pPr>
              <w:rPr>
                <w:highlight w:val="green"/>
              </w:rPr>
            </w:pPr>
          </w:p>
        </w:tc>
        <w:tc>
          <w:tcPr>
            <w:tcW w:w="1878" w:type="dxa"/>
          </w:tcPr>
          <w:p w14:paraId="7C02712B" w14:textId="4A1DA032" w:rsidR="00661F49" w:rsidRPr="00F167B0" w:rsidRDefault="00661F49" w:rsidP="00FC53BA">
            <w:pPr>
              <w:rPr>
                <w:highlight w:val="green"/>
              </w:rPr>
            </w:pPr>
          </w:p>
        </w:tc>
        <w:tc>
          <w:tcPr>
            <w:tcW w:w="4139" w:type="dxa"/>
          </w:tcPr>
          <w:p w14:paraId="04BC6F3E" w14:textId="43AFCB78" w:rsidR="00661F49" w:rsidRPr="00F167B0" w:rsidRDefault="00661F49" w:rsidP="00FC53BA">
            <w:pPr>
              <w:rPr>
                <w:highlight w:val="green"/>
              </w:rPr>
            </w:pPr>
          </w:p>
        </w:tc>
        <w:tc>
          <w:tcPr>
            <w:tcW w:w="1984" w:type="dxa"/>
          </w:tcPr>
          <w:p w14:paraId="4C04514C" w14:textId="299E9466" w:rsidR="00661F49" w:rsidRPr="00F167B0" w:rsidRDefault="00661F49" w:rsidP="00FC53BA">
            <w:pPr>
              <w:rPr>
                <w:highlight w:val="green"/>
              </w:rPr>
            </w:pPr>
          </w:p>
        </w:tc>
        <w:tc>
          <w:tcPr>
            <w:tcW w:w="2127" w:type="dxa"/>
          </w:tcPr>
          <w:p w14:paraId="5CAFBE27" w14:textId="47191DF1" w:rsidR="00661F49" w:rsidRPr="00F167B0" w:rsidRDefault="00661F49" w:rsidP="00FC53BA">
            <w:pPr>
              <w:rPr>
                <w:highlight w:val="green"/>
              </w:rPr>
            </w:pPr>
          </w:p>
        </w:tc>
        <w:tc>
          <w:tcPr>
            <w:tcW w:w="1701" w:type="dxa"/>
          </w:tcPr>
          <w:p w14:paraId="5D1ECD6F" w14:textId="2CFB7DE2" w:rsidR="00661F49" w:rsidRPr="00F167B0" w:rsidRDefault="00661F49" w:rsidP="00FC53BA">
            <w:pPr>
              <w:rPr>
                <w:highlight w:val="green"/>
              </w:rPr>
            </w:pPr>
          </w:p>
        </w:tc>
      </w:tr>
      <w:tr w:rsidR="00F154CC" w:rsidRPr="004C7FB8" w14:paraId="212609E6" w14:textId="77777777" w:rsidTr="00236F57">
        <w:tc>
          <w:tcPr>
            <w:tcW w:w="2122" w:type="dxa"/>
          </w:tcPr>
          <w:p w14:paraId="26F4CD2D" w14:textId="5D7C48D1" w:rsidR="00F154CC" w:rsidRPr="00F167B0" w:rsidRDefault="00F154CC" w:rsidP="00FC53BA">
            <w:pPr>
              <w:rPr>
                <w:rFonts w:ascii="Calibri" w:hAnsi="Calibri" w:cs="Arial"/>
                <w:highlight w:val="green"/>
              </w:rPr>
            </w:pPr>
          </w:p>
        </w:tc>
        <w:tc>
          <w:tcPr>
            <w:tcW w:w="1779" w:type="dxa"/>
          </w:tcPr>
          <w:p w14:paraId="186FFDA3" w14:textId="429B5E45" w:rsidR="00F154CC" w:rsidRPr="00F167B0" w:rsidRDefault="00F154CC" w:rsidP="00FC53BA">
            <w:pPr>
              <w:rPr>
                <w:highlight w:val="green"/>
              </w:rPr>
            </w:pPr>
          </w:p>
        </w:tc>
        <w:tc>
          <w:tcPr>
            <w:tcW w:w="1878" w:type="dxa"/>
          </w:tcPr>
          <w:p w14:paraId="1B6208DE" w14:textId="754A6897" w:rsidR="00F154CC" w:rsidRPr="00F167B0" w:rsidRDefault="00F154CC" w:rsidP="00FC53BA">
            <w:pPr>
              <w:rPr>
                <w:highlight w:val="green"/>
              </w:rPr>
            </w:pPr>
          </w:p>
        </w:tc>
        <w:tc>
          <w:tcPr>
            <w:tcW w:w="4139" w:type="dxa"/>
          </w:tcPr>
          <w:p w14:paraId="1AFAFE66" w14:textId="76B7692A" w:rsidR="00F154CC" w:rsidRPr="00F167B0" w:rsidRDefault="00F154CC" w:rsidP="00126584">
            <w:pPr>
              <w:rPr>
                <w:highlight w:val="green"/>
              </w:rPr>
            </w:pPr>
          </w:p>
        </w:tc>
        <w:tc>
          <w:tcPr>
            <w:tcW w:w="1984" w:type="dxa"/>
          </w:tcPr>
          <w:p w14:paraId="29FE490D" w14:textId="39727320" w:rsidR="00F154CC" w:rsidRPr="00F167B0" w:rsidRDefault="00F154CC" w:rsidP="00FC53BA">
            <w:pPr>
              <w:rPr>
                <w:highlight w:val="green"/>
              </w:rPr>
            </w:pPr>
          </w:p>
        </w:tc>
        <w:tc>
          <w:tcPr>
            <w:tcW w:w="2127" w:type="dxa"/>
          </w:tcPr>
          <w:p w14:paraId="1B4541D4" w14:textId="7B34F39B" w:rsidR="00F154CC" w:rsidRPr="00F167B0" w:rsidRDefault="00F154CC" w:rsidP="00FC53BA">
            <w:pPr>
              <w:rPr>
                <w:highlight w:val="green"/>
              </w:rPr>
            </w:pPr>
          </w:p>
        </w:tc>
        <w:tc>
          <w:tcPr>
            <w:tcW w:w="1701" w:type="dxa"/>
          </w:tcPr>
          <w:p w14:paraId="4AFB2E24" w14:textId="432B9D0E" w:rsidR="00F154CC" w:rsidRPr="00F167B0" w:rsidRDefault="00F154CC" w:rsidP="00FC53BA">
            <w:pPr>
              <w:rPr>
                <w:highlight w:val="green"/>
              </w:rPr>
            </w:pPr>
          </w:p>
        </w:tc>
      </w:tr>
      <w:tr w:rsidR="007A7A80" w:rsidRPr="004C7FB8" w14:paraId="0DDE6B9D" w14:textId="77777777" w:rsidTr="00236F57">
        <w:tc>
          <w:tcPr>
            <w:tcW w:w="2122" w:type="dxa"/>
          </w:tcPr>
          <w:p w14:paraId="4B5688D5" w14:textId="7820951A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rFonts w:ascii="Calibri" w:hAnsi="Calibri" w:cs="Arial"/>
                <w:i/>
                <w:iCs/>
              </w:rPr>
              <w:t>Jordon Lau</w:t>
            </w:r>
          </w:p>
        </w:tc>
        <w:tc>
          <w:tcPr>
            <w:tcW w:w="1779" w:type="dxa"/>
          </w:tcPr>
          <w:p w14:paraId="51CC29C5" w14:textId="1504F2F2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Parent</w:t>
            </w:r>
          </w:p>
        </w:tc>
        <w:tc>
          <w:tcPr>
            <w:tcW w:w="1878" w:type="dxa"/>
          </w:tcPr>
          <w:p w14:paraId="206B54F8" w14:textId="79E8E1FC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04.11.21</w:t>
            </w:r>
          </w:p>
        </w:tc>
        <w:tc>
          <w:tcPr>
            <w:tcW w:w="4139" w:type="dxa"/>
          </w:tcPr>
          <w:p w14:paraId="50A75EDF" w14:textId="763289F6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Local Governing Body</w:t>
            </w:r>
          </w:p>
        </w:tc>
        <w:tc>
          <w:tcPr>
            <w:tcW w:w="1984" w:type="dxa"/>
          </w:tcPr>
          <w:p w14:paraId="3FEF745E" w14:textId="0BE3A7AB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Director Supported Business Ltd, Supported Business Holdings Ltd</w:t>
            </w:r>
          </w:p>
        </w:tc>
        <w:tc>
          <w:tcPr>
            <w:tcW w:w="2127" w:type="dxa"/>
          </w:tcPr>
          <w:p w14:paraId="60500E71" w14:textId="37A403FE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None</w:t>
            </w:r>
          </w:p>
        </w:tc>
        <w:tc>
          <w:tcPr>
            <w:tcW w:w="1701" w:type="dxa"/>
          </w:tcPr>
          <w:p w14:paraId="7A46EC26" w14:textId="2A39FBF2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None</w:t>
            </w:r>
          </w:p>
        </w:tc>
      </w:tr>
      <w:tr w:rsidR="007A7A80" w14:paraId="0FE49714" w14:textId="77777777" w:rsidTr="00236F57">
        <w:tc>
          <w:tcPr>
            <w:tcW w:w="2122" w:type="dxa"/>
          </w:tcPr>
          <w:p w14:paraId="28D3189D" w14:textId="3D9DCEB9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rFonts w:ascii="Calibri" w:hAnsi="Calibri"/>
                <w:i/>
                <w:iCs/>
              </w:rPr>
              <w:t>Juliet Vickers</w:t>
            </w:r>
          </w:p>
        </w:tc>
        <w:tc>
          <w:tcPr>
            <w:tcW w:w="1779" w:type="dxa"/>
          </w:tcPr>
          <w:p w14:paraId="456409D0" w14:textId="6A1062D3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Co-opted</w:t>
            </w:r>
          </w:p>
        </w:tc>
        <w:tc>
          <w:tcPr>
            <w:tcW w:w="1878" w:type="dxa"/>
          </w:tcPr>
          <w:p w14:paraId="29D9550B" w14:textId="11AC2DC5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04.12.21</w:t>
            </w:r>
          </w:p>
        </w:tc>
        <w:tc>
          <w:tcPr>
            <w:tcW w:w="4139" w:type="dxa"/>
          </w:tcPr>
          <w:p w14:paraId="11A050BB" w14:textId="15648E60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Local Governing Body</w:t>
            </w:r>
          </w:p>
        </w:tc>
        <w:tc>
          <w:tcPr>
            <w:tcW w:w="1984" w:type="dxa"/>
          </w:tcPr>
          <w:p w14:paraId="4E45BF38" w14:textId="4DB6A801" w:rsidR="007A7A80" w:rsidRPr="007A7A80" w:rsidRDefault="007A7A80" w:rsidP="007A7A80">
            <w:pPr>
              <w:rPr>
                <w:i/>
                <w:iCs/>
                <w:highlight w:val="yellow"/>
              </w:rPr>
            </w:pPr>
            <w:r w:rsidRPr="007A7A80">
              <w:rPr>
                <w:i/>
                <w:iCs/>
              </w:rPr>
              <w:t>None</w:t>
            </w:r>
          </w:p>
        </w:tc>
        <w:tc>
          <w:tcPr>
            <w:tcW w:w="2127" w:type="dxa"/>
          </w:tcPr>
          <w:p w14:paraId="64C5A467" w14:textId="735811DE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None</w:t>
            </w:r>
          </w:p>
        </w:tc>
        <w:tc>
          <w:tcPr>
            <w:tcW w:w="1701" w:type="dxa"/>
          </w:tcPr>
          <w:p w14:paraId="0D40F430" w14:textId="14B253E2" w:rsidR="007A7A80" w:rsidRPr="007A7A80" w:rsidRDefault="007A7A80" w:rsidP="007A7A80">
            <w:pPr>
              <w:rPr>
                <w:i/>
                <w:iCs/>
              </w:rPr>
            </w:pPr>
            <w:r w:rsidRPr="007A7A80">
              <w:rPr>
                <w:i/>
                <w:iCs/>
              </w:rPr>
              <w:t>None</w:t>
            </w:r>
          </w:p>
        </w:tc>
      </w:tr>
      <w:tr w:rsidR="007A7A80" w:rsidRPr="004C7FB8" w14:paraId="4A2064FD" w14:textId="77777777" w:rsidTr="00853EFF">
        <w:tc>
          <w:tcPr>
            <w:tcW w:w="2122" w:type="dxa"/>
          </w:tcPr>
          <w:p w14:paraId="4F84923D" w14:textId="61E86F1C" w:rsidR="007A7A80" w:rsidRPr="002F53E3" w:rsidRDefault="007A7A80" w:rsidP="007A7A80">
            <w:pPr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1779" w:type="dxa"/>
          </w:tcPr>
          <w:p w14:paraId="2BEAFBF0" w14:textId="0102C266" w:rsidR="007A7A80" w:rsidRPr="002F53E3" w:rsidRDefault="007A7A80" w:rsidP="007A7A80">
            <w:pPr>
              <w:rPr>
                <w:i/>
                <w:iCs/>
              </w:rPr>
            </w:pPr>
          </w:p>
        </w:tc>
        <w:tc>
          <w:tcPr>
            <w:tcW w:w="1878" w:type="dxa"/>
          </w:tcPr>
          <w:p w14:paraId="73FD3C79" w14:textId="2C8B8F3C" w:rsidR="007A7A80" w:rsidRPr="002F53E3" w:rsidRDefault="007A7A80" w:rsidP="007A7A80">
            <w:pPr>
              <w:rPr>
                <w:i/>
                <w:iCs/>
              </w:rPr>
            </w:pPr>
          </w:p>
        </w:tc>
        <w:tc>
          <w:tcPr>
            <w:tcW w:w="4139" w:type="dxa"/>
          </w:tcPr>
          <w:p w14:paraId="5505F2F4" w14:textId="2A76D9BA" w:rsidR="007A7A80" w:rsidRPr="002F53E3" w:rsidRDefault="007A7A80" w:rsidP="007A7A80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6046645D" w14:textId="3D84CB45" w:rsidR="007A7A80" w:rsidRPr="002F53E3" w:rsidRDefault="007A7A80" w:rsidP="007A7A80">
            <w:pPr>
              <w:rPr>
                <w:i/>
                <w:iCs/>
              </w:rPr>
            </w:pPr>
          </w:p>
        </w:tc>
        <w:tc>
          <w:tcPr>
            <w:tcW w:w="2127" w:type="dxa"/>
          </w:tcPr>
          <w:p w14:paraId="078528F1" w14:textId="344105B5" w:rsidR="007A7A80" w:rsidRPr="002F53E3" w:rsidRDefault="007A7A80" w:rsidP="007A7A80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1A806145" w14:textId="663FAF9D" w:rsidR="007A7A80" w:rsidRPr="002F53E3" w:rsidRDefault="007A7A80" w:rsidP="007A7A80">
            <w:pPr>
              <w:rPr>
                <w:i/>
                <w:iCs/>
              </w:rPr>
            </w:pPr>
          </w:p>
        </w:tc>
      </w:tr>
    </w:tbl>
    <w:p w14:paraId="57CF1E57" w14:textId="1CE75C74" w:rsidR="00DB502A" w:rsidRDefault="00DB502A"/>
    <w:sectPr w:rsidR="00DB502A" w:rsidSect="00140716">
      <w:headerReference w:type="default" r:id="rId6"/>
      <w:footerReference w:type="default" r:id="rId7"/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84AD" w14:textId="77777777" w:rsidR="002852C7" w:rsidRDefault="002852C7" w:rsidP="00140716">
      <w:pPr>
        <w:spacing w:after="0" w:line="240" w:lineRule="auto"/>
      </w:pPr>
      <w:r>
        <w:separator/>
      </w:r>
    </w:p>
  </w:endnote>
  <w:endnote w:type="continuationSeparator" w:id="0">
    <w:p w14:paraId="43548FD3" w14:textId="77777777" w:rsidR="002852C7" w:rsidRDefault="002852C7" w:rsidP="0014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619" w14:textId="4FAD97E0" w:rsidR="00140716" w:rsidRPr="00140716" w:rsidRDefault="008A07C0">
    <w:pPr>
      <w:pStyle w:val="Footer"/>
      <w:rPr>
        <w:sz w:val="20"/>
        <w:szCs w:val="20"/>
      </w:rPr>
    </w:pPr>
    <w:r>
      <w:rPr>
        <w:sz w:val="20"/>
        <w:szCs w:val="20"/>
      </w:rPr>
      <w:t xml:space="preserve">BFJS GB </w:t>
    </w:r>
    <w:r w:rsidR="004B6D8C">
      <w:rPr>
        <w:sz w:val="20"/>
        <w:szCs w:val="20"/>
      </w:rPr>
      <w:t>Oct</w:t>
    </w:r>
    <w:r w:rsidR="002F53E3">
      <w:rPr>
        <w:sz w:val="20"/>
        <w:szCs w:val="20"/>
      </w:rPr>
      <w:t xml:space="preserve"> 2</w:t>
    </w:r>
    <w:r w:rsidR="004B6D8C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9F73" w14:textId="77777777" w:rsidR="002852C7" w:rsidRDefault="002852C7" w:rsidP="00140716">
      <w:pPr>
        <w:spacing w:after="0" w:line="240" w:lineRule="auto"/>
      </w:pPr>
      <w:r>
        <w:separator/>
      </w:r>
    </w:p>
  </w:footnote>
  <w:footnote w:type="continuationSeparator" w:id="0">
    <w:p w14:paraId="04F14E27" w14:textId="77777777" w:rsidR="002852C7" w:rsidRDefault="002852C7" w:rsidP="0014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3742" w14:textId="77777777" w:rsidR="00140716" w:rsidRDefault="00140716">
    <w:pPr>
      <w:pStyle w:val="Header"/>
    </w:pPr>
    <w:r>
      <w:t>BARNES FARM JUNIOR SCHOOL GOVERNING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2A"/>
    <w:rsid w:val="000354C0"/>
    <w:rsid w:val="000433DC"/>
    <w:rsid w:val="000810B2"/>
    <w:rsid w:val="00097669"/>
    <w:rsid w:val="000B666D"/>
    <w:rsid w:val="00126584"/>
    <w:rsid w:val="00140716"/>
    <w:rsid w:val="001554F0"/>
    <w:rsid w:val="00182DF4"/>
    <w:rsid w:val="00200730"/>
    <w:rsid w:val="00236F57"/>
    <w:rsid w:val="002852C7"/>
    <w:rsid w:val="002F53E3"/>
    <w:rsid w:val="00300BF8"/>
    <w:rsid w:val="0034521A"/>
    <w:rsid w:val="00374E28"/>
    <w:rsid w:val="0038206C"/>
    <w:rsid w:val="003B7E05"/>
    <w:rsid w:val="004964A2"/>
    <w:rsid w:val="004B57D4"/>
    <w:rsid w:val="004B6D8C"/>
    <w:rsid w:val="004C7FB8"/>
    <w:rsid w:val="004D00E7"/>
    <w:rsid w:val="0053607A"/>
    <w:rsid w:val="00567FF7"/>
    <w:rsid w:val="00585372"/>
    <w:rsid w:val="005D75B8"/>
    <w:rsid w:val="005F46EC"/>
    <w:rsid w:val="006333BE"/>
    <w:rsid w:val="00653DA6"/>
    <w:rsid w:val="00660D88"/>
    <w:rsid w:val="00661F49"/>
    <w:rsid w:val="006C673E"/>
    <w:rsid w:val="007248CE"/>
    <w:rsid w:val="00733C00"/>
    <w:rsid w:val="007A7A80"/>
    <w:rsid w:val="007B2277"/>
    <w:rsid w:val="008070D2"/>
    <w:rsid w:val="008230DF"/>
    <w:rsid w:val="00853EFF"/>
    <w:rsid w:val="008747BC"/>
    <w:rsid w:val="00884FEE"/>
    <w:rsid w:val="008A07C0"/>
    <w:rsid w:val="008B0AB5"/>
    <w:rsid w:val="009112D4"/>
    <w:rsid w:val="00931CFD"/>
    <w:rsid w:val="00956A8B"/>
    <w:rsid w:val="009A5171"/>
    <w:rsid w:val="00A0020E"/>
    <w:rsid w:val="00A33BDD"/>
    <w:rsid w:val="00C059DE"/>
    <w:rsid w:val="00C13DA7"/>
    <w:rsid w:val="00C15F64"/>
    <w:rsid w:val="00C46D34"/>
    <w:rsid w:val="00C80DDA"/>
    <w:rsid w:val="00CC0272"/>
    <w:rsid w:val="00CF2AAC"/>
    <w:rsid w:val="00D14DA1"/>
    <w:rsid w:val="00D15290"/>
    <w:rsid w:val="00D57C17"/>
    <w:rsid w:val="00DA18CB"/>
    <w:rsid w:val="00DB502A"/>
    <w:rsid w:val="00DC484C"/>
    <w:rsid w:val="00E00FDD"/>
    <w:rsid w:val="00E32C08"/>
    <w:rsid w:val="00E57BEC"/>
    <w:rsid w:val="00F154CC"/>
    <w:rsid w:val="00F167B0"/>
    <w:rsid w:val="00F3193E"/>
    <w:rsid w:val="00FB295D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FD87"/>
  <w15:docId w15:val="{27B7631A-E1E6-4893-B97D-BE2DAD1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5B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D75B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75B8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D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D75B8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14071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40716"/>
    <w:rPr>
      <w:rFonts w:ascii="Comic Sans MS" w:eastAsia="Times New Roman" w:hAnsi="Comic Sans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16"/>
  </w:style>
  <w:style w:type="paragraph" w:styleId="Footer">
    <w:name w:val="footer"/>
    <w:basedOn w:val="Normal"/>
    <w:link w:val="FooterChar"/>
    <w:uiPriority w:val="99"/>
    <w:unhideWhenUsed/>
    <w:rsid w:val="0014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16"/>
  </w:style>
  <w:style w:type="paragraph" w:styleId="BalloonText">
    <w:name w:val="Balloon Text"/>
    <w:basedOn w:val="Normal"/>
    <w:link w:val="BalloonTextChar"/>
    <w:uiPriority w:val="99"/>
    <w:semiHidden/>
    <w:unhideWhenUsed/>
    <w:rsid w:val="007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Whelp</dc:creator>
  <cp:lastModifiedBy>Anne Whelpdale</cp:lastModifiedBy>
  <cp:revision>6</cp:revision>
  <cp:lastPrinted>2018-10-16T20:52:00Z</cp:lastPrinted>
  <dcterms:created xsi:type="dcterms:W3CDTF">2021-10-17T17:39:00Z</dcterms:created>
  <dcterms:modified xsi:type="dcterms:W3CDTF">2022-03-03T16:59:00Z</dcterms:modified>
</cp:coreProperties>
</file>